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4B11" w14:textId="77777777" w:rsidR="007E1E30" w:rsidRPr="008B14B0" w:rsidRDefault="008B14B0" w:rsidP="008B14B0">
      <w:pPr>
        <w:jc w:val="center"/>
        <w:rPr>
          <w:b/>
          <w:sz w:val="32"/>
          <w:szCs w:val="32"/>
          <w:u w:val="single"/>
        </w:rPr>
      </w:pPr>
      <w:r w:rsidRPr="008B14B0">
        <w:rPr>
          <w:b/>
          <w:sz w:val="32"/>
          <w:szCs w:val="32"/>
          <w:u w:val="single"/>
        </w:rPr>
        <w:t>Great Academy Ashton</w:t>
      </w:r>
    </w:p>
    <w:p w14:paraId="1B09C709" w14:textId="77777777" w:rsidR="008B14B0" w:rsidRPr="008B14B0" w:rsidRDefault="008B14B0" w:rsidP="008B14B0">
      <w:pPr>
        <w:jc w:val="center"/>
        <w:rPr>
          <w:b/>
        </w:rPr>
      </w:pPr>
      <w:r w:rsidRPr="008B14B0">
        <w:rPr>
          <w:b/>
        </w:rPr>
        <w:t>Workload and Wellbeing: Response to Ofsted survey report</w:t>
      </w:r>
      <w:bookmarkStart w:id="0" w:name="_GoBack"/>
      <w:bookmarkEnd w:id="0"/>
    </w:p>
    <w:p w14:paraId="61256169" w14:textId="77777777" w:rsidR="008B14B0" w:rsidRDefault="008B14B0">
      <w:r w:rsidRPr="008B14B0">
        <w:t>A recent report on, ‘Teacher well-being at work in schools and further education providers’ (Ofsted July 2019) made some recommendations. This is a summary of our response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B14B0" w14:paraId="585694A3" w14:textId="77777777" w:rsidTr="008B14B0">
        <w:tc>
          <w:tcPr>
            <w:tcW w:w="5228" w:type="dxa"/>
          </w:tcPr>
          <w:p w14:paraId="7216DB5F" w14:textId="77777777" w:rsidR="008B14B0" w:rsidRPr="008B14B0" w:rsidRDefault="008B14B0" w:rsidP="008B14B0">
            <w:pPr>
              <w:jc w:val="center"/>
              <w:rPr>
                <w:b/>
              </w:rPr>
            </w:pPr>
            <w:r w:rsidRPr="008B14B0">
              <w:rPr>
                <w:b/>
              </w:rPr>
              <w:t>Recommendation</w:t>
            </w:r>
          </w:p>
        </w:tc>
        <w:tc>
          <w:tcPr>
            <w:tcW w:w="5228" w:type="dxa"/>
          </w:tcPr>
          <w:p w14:paraId="71EAD0BB" w14:textId="77777777" w:rsidR="008B14B0" w:rsidRPr="008B14B0" w:rsidRDefault="008B14B0" w:rsidP="008B14B0">
            <w:pPr>
              <w:jc w:val="center"/>
              <w:rPr>
                <w:b/>
              </w:rPr>
            </w:pPr>
            <w:r>
              <w:rPr>
                <w:b/>
              </w:rPr>
              <w:t xml:space="preserve">GAA </w:t>
            </w:r>
            <w:r w:rsidRPr="008B14B0">
              <w:rPr>
                <w:b/>
              </w:rPr>
              <w:t>Current Practice</w:t>
            </w:r>
          </w:p>
        </w:tc>
      </w:tr>
      <w:tr w:rsidR="008B14B0" w14:paraId="65428DDC" w14:textId="77777777" w:rsidTr="008B14B0">
        <w:tc>
          <w:tcPr>
            <w:tcW w:w="5228" w:type="dxa"/>
          </w:tcPr>
          <w:p w14:paraId="0C91110D" w14:textId="77777777" w:rsidR="008B14B0" w:rsidRDefault="008B14B0" w:rsidP="008B14B0">
            <w:pPr>
              <w:pStyle w:val="NoSpacing"/>
            </w:pPr>
            <w:r w:rsidRPr="008B14B0">
              <w:t>Fully support teachers to implement behaviour policies consistently and ensure that the overall school culture helps to optimise pupils’ behaviour</w:t>
            </w:r>
          </w:p>
        </w:tc>
        <w:tc>
          <w:tcPr>
            <w:tcW w:w="5228" w:type="dxa"/>
          </w:tcPr>
          <w:p w14:paraId="3447DF6A" w14:textId="77777777" w:rsidR="008B14B0" w:rsidRDefault="008B14B0" w:rsidP="008B14B0">
            <w:pPr>
              <w:pStyle w:val="ListParagraph"/>
              <w:numPr>
                <w:ilvl w:val="0"/>
                <w:numId w:val="1"/>
              </w:numPr>
            </w:pPr>
            <w:r>
              <w:t>GAA is a lead partner school within the DfE Behaviour Hub programme</w:t>
            </w:r>
          </w:p>
          <w:p w14:paraId="4452A81E" w14:textId="77777777" w:rsidR="008B14B0" w:rsidRDefault="008B14B0" w:rsidP="008B14B0">
            <w:pPr>
              <w:pStyle w:val="ListParagraph"/>
              <w:numPr>
                <w:ilvl w:val="0"/>
                <w:numId w:val="1"/>
              </w:numPr>
            </w:pPr>
            <w:r>
              <w:t>Embedded “behaviour curriculum” across school</w:t>
            </w:r>
          </w:p>
          <w:p w14:paraId="32087319" w14:textId="77777777" w:rsidR="008B14B0" w:rsidRDefault="008B14B0" w:rsidP="008B14B0">
            <w:pPr>
              <w:pStyle w:val="ListParagraph"/>
              <w:numPr>
                <w:ilvl w:val="0"/>
                <w:numId w:val="1"/>
              </w:numPr>
            </w:pPr>
            <w:r>
              <w:t>Partner school with TPRS and other Tameside schools for “Relationship Education” (i.e. trauma informed behaviour approaches)</w:t>
            </w:r>
          </w:p>
          <w:p w14:paraId="093444A7" w14:textId="77777777" w:rsidR="008B14B0" w:rsidRDefault="008B14B0" w:rsidP="008B14B0">
            <w:pPr>
              <w:pStyle w:val="ListParagraph"/>
              <w:numPr>
                <w:ilvl w:val="0"/>
                <w:numId w:val="1"/>
              </w:numPr>
            </w:pPr>
            <w:r>
              <w:t>Morning Mood established for years 7 – 10</w:t>
            </w:r>
          </w:p>
          <w:p w14:paraId="353A617B" w14:textId="77777777" w:rsidR="008B14B0" w:rsidRDefault="008B14B0" w:rsidP="008B14B0">
            <w:pPr>
              <w:pStyle w:val="ListParagraph"/>
              <w:numPr>
                <w:ilvl w:val="0"/>
                <w:numId w:val="1"/>
              </w:numPr>
            </w:pPr>
            <w:r>
              <w:t>Strong Start/Do Now/Reflect/Finish Now routines embedded in all lessons</w:t>
            </w:r>
          </w:p>
          <w:p w14:paraId="1BBA88F9" w14:textId="77777777" w:rsidR="008B14B0" w:rsidRDefault="008B14B0" w:rsidP="008B14B0">
            <w:pPr>
              <w:pStyle w:val="ListParagraph"/>
              <w:numPr>
                <w:ilvl w:val="0"/>
                <w:numId w:val="1"/>
              </w:numPr>
            </w:pPr>
            <w:r>
              <w:t>Values based behaviour curriculum</w:t>
            </w:r>
          </w:p>
          <w:p w14:paraId="5E257167" w14:textId="77777777" w:rsidR="008B14B0" w:rsidRDefault="008B14B0" w:rsidP="008B14B0">
            <w:pPr>
              <w:pStyle w:val="ListParagraph"/>
              <w:numPr>
                <w:ilvl w:val="0"/>
                <w:numId w:val="1"/>
              </w:numPr>
            </w:pPr>
            <w:r>
              <w:t>Deliberate practice CPD focus</w:t>
            </w:r>
            <w:r w:rsidR="00275645">
              <w:t xml:space="preserve"> daily for staff</w:t>
            </w:r>
          </w:p>
          <w:p w14:paraId="5D7C580E" w14:textId="77777777" w:rsidR="00275645" w:rsidRDefault="00275645" w:rsidP="008B14B0">
            <w:pPr>
              <w:pStyle w:val="ListParagraph"/>
              <w:numPr>
                <w:ilvl w:val="0"/>
                <w:numId w:val="1"/>
              </w:numPr>
            </w:pPr>
            <w:r>
              <w:t>Principal and Vice-Principal are “Visiting Fellows” for the NPQLBC</w:t>
            </w:r>
          </w:p>
          <w:p w14:paraId="064AF08C" w14:textId="77777777" w:rsidR="00275645" w:rsidRDefault="00275645" w:rsidP="008B14B0">
            <w:pPr>
              <w:pStyle w:val="ListParagraph"/>
              <w:numPr>
                <w:ilvl w:val="0"/>
                <w:numId w:val="1"/>
              </w:numPr>
            </w:pPr>
            <w:r>
              <w:t>Zonal behaviour support system, i.e. all areas of school are covered for behaviour support throughout the day</w:t>
            </w:r>
          </w:p>
          <w:p w14:paraId="03FAEE13" w14:textId="77777777" w:rsidR="00275645" w:rsidRDefault="00275645" w:rsidP="008B14B0">
            <w:pPr>
              <w:pStyle w:val="ListParagraph"/>
              <w:numPr>
                <w:ilvl w:val="0"/>
                <w:numId w:val="1"/>
              </w:numPr>
            </w:pPr>
            <w:r>
              <w:t>Social time year group zonal system</w:t>
            </w:r>
          </w:p>
          <w:p w14:paraId="4C8BFFC1" w14:textId="77777777" w:rsidR="00275645" w:rsidRDefault="00275645" w:rsidP="008B14B0">
            <w:pPr>
              <w:pStyle w:val="ListParagraph"/>
              <w:numPr>
                <w:ilvl w:val="0"/>
                <w:numId w:val="1"/>
              </w:numPr>
            </w:pPr>
            <w:r>
              <w:t>Over £750K investment into social spaces for students e.g. own blocks, internal and external spaces, canopy spaces, catering team and cleaning team.</w:t>
            </w:r>
          </w:p>
          <w:p w14:paraId="31DF7970" w14:textId="77777777" w:rsidR="00275645" w:rsidRDefault="00275645" w:rsidP="008B14B0">
            <w:pPr>
              <w:pStyle w:val="ListParagraph"/>
              <w:numPr>
                <w:ilvl w:val="0"/>
                <w:numId w:val="1"/>
              </w:numPr>
            </w:pPr>
            <w:r>
              <w:t xml:space="preserve">Increased pastoral support teams including behaviour mentors, directors of key stages, mental health and well being officer, student engagement officer, TPRS youth worker, attendance &amp; welfare officers, etc. </w:t>
            </w:r>
          </w:p>
        </w:tc>
      </w:tr>
      <w:tr w:rsidR="008B14B0" w14:paraId="65AC3F14" w14:textId="77777777" w:rsidTr="008B14B0">
        <w:tc>
          <w:tcPr>
            <w:tcW w:w="5228" w:type="dxa"/>
          </w:tcPr>
          <w:p w14:paraId="45491866" w14:textId="77777777" w:rsidR="008B14B0" w:rsidRDefault="008B14B0">
            <w:r w:rsidRPr="008B14B0">
              <w:t>To reduce teachers’ workload leaders should familiarise themselves with the Department for Education (DfE)’s guidance to reduce workload in the areas of marking, administrative tasks and lesson planning.</w:t>
            </w:r>
          </w:p>
        </w:tc>
        <w:tc>
          <w:tcPr>
            <w:tcW w:w="5228" w:type="dxa"/>
          </w:tcPr>
          <w:p w14:paraId="6DC29744" w14:textId="77777777" w:rsidR="008B14B0" w:rsidRDefault="004A2A73" w:rsidP="004A2A73">
            <w:pPr>
              <w:pStyle w:val="ListParagraph"/>
              <w:numPr>
                <w:ilvl w:val="0"/>
                <w:numId w:val="2"/>
              </w:numPr>
            </w:pPr>
            <w:r>
              <w:t>Medium term curriculum plans established in all curriculum areas</w:t>
            </w:r>
          </w:p>
          <w:p w14:paraId="25115D92" w14:textId="77777777" w:rsidR="004A2A73" w:rsidRDefault="004A2A73" w:rsidP="004A2A73">
            <w:pPr>
              <w:pStyle w:val="ListParagraph"/>
              <w:numPr>
                <w:ilvl w:val="0"/>
                <w:numId w:val="2"/>
              </w:numPr>
            </w:pPr>
            <w:r>
              <w:t>Expanded faculty structure to support capacity and workload</w:t>
            </w:r>
          </w:p>
          <w:p w14:paraId="2D507A43" w14:textId="77777777" w:rsidR="004A2A73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t>Centrally planned, retrieval based “Do Now” activities in every lesson</w:t>
            </w:r>
          </w:p>
          <w:p w14:paraId="46FADC03" w14:textId="77777777" w:rsidR="00F62762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t>Centrally planned, plenary based “Finish Now” activities in every lesson</w:t>
            </w:r>
          </w:p>
          <w:p w14:paraId="35134572" w14:textId="77777777" w:rsidR="00F62762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t>New “Assessment and Feedback Policy 2022” established to support marking reduction</w:t>
            </w:r>
          </w:p>
          <w:p w14:paraId="2671B273" w14:textId="77777777" w:rsidR="00F62762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t>External marking support made available for some key summative assessments, e.g. Yr11 mocks English.</w:t>
            </w:r>
          </w:p>
          <w:p w14:paraId="0F103B2D" w14:textId="77777777" w:rsidR="00F62762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t>Trust wide sharing of standardisation and moderation</w:t>
            </w:r>
          </w:p>
          <w:p w14:paraId="3D0346BB" w14:textId="77777777" w:rsidR="00F62762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t>Reduction in number of “assessment periods” to three across the year</w:t>
            </w:r>
          </w:p>
          <w:p w14:paraId="272904B0" w14:textId="77777777" w:rsidR="00F62762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Home learning (homework) is mainly on-line using on-line packages which self-mark and provide question level feedback and analysis</w:t>
            </w:r>
          </w:p>
          <w:p w14:paraId="1E27AF40" w14:textId="77777777" w:rsidR="00F62762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t>Increase in administration support to teams</w:t>
            </w:r>
          </w:p>
          <w:p w14:paraId="13117FCD" w14:textId="77777777" w:rsidR="00F62762" w:rsidRDefault="00F62762" w:rsidP="004A2A73">
            <w:pPr>
              <w:pStyle w:val="ListParagraph"/>
              <w:numPr>
                <w:ilvl w:val="0"/>
                <w:numId w:val="2"/>
              </w:numPr>
            </w:pPr>
            <w:r>
              <w:t>Significant investment in textbook resources and externally validated schemes (e.g. White Rose Curriculum, York Science Curriculum, etc.)</w:t>
            </w:r>
          </w:p>
          <w:p w14:paraId="6C585E0A" w14:textId="77777777" w:rsidR="00F62762" w:rsidRDefault="00E40233" w:rsidP="004A2A73">
            <w:pPr>
              <w:pStyle w:val="ListParagraph"/>
              <w:numPr>
                <w:ilvl w:val="0"/>
                <w:numId w:val="2"/>
              </w:numPr>
            </w:pPr>
            <w:r>
              <w:t>Departmental time devoted to marking and assessment</w:t>
            </w:r>
            <w:r w:rsidR="00F62762">
              <w:t xml:space="preserve"> </w:t>
            </w:r>
          </w:p>
          <w:p w14:paraId="26DD0CCA" w14:textId="77777777" w:rsidR="00B75F18" w:rsidRDefault="00B75F18" w:rsidP="004A2A73">
            <w:pPr>
              <w:pStyle w:val="ListParagraph"/>
              <w:numPr>
                <w:ilvl w:val="0"/>
                <w:numId w:val="2"/>
              </w:numPr>
            </w:pPr>
            <w:r>
              <w:t>Focus on “feedback” rather than “marking”</w:t>
            </w:r>
          </w:p>
          <w:p w14:paraId="5AA2FA7A" w14:textId="77777777" w:rsidR="00B75F18" w:rsidRDefault="00B75F18" w:rsidP="004A2A73">
            <w:pPr>
              <w:pStyle w:val="ListParagraph"/>
              <w:numPr>
                <w:ilvl w:val="0"/>
                <w:numId w:val="2"/>
              </w:numPr>
            </w:pPr>
            <w:r>
              <w:t>Use of self and peer assessment where suitable</w:t>
            </w:r>
          </w:p>
          <w:p w14:paraId="56A0FB87" w14:textId="056180EE" w:rsidR="00B75F18" w:rsidRDefault="00B75F18" w:rsidP="004A2A73">
            <w:pPr>
              <w:pStyle w:val="ListParagraph"/>
              <w:numPr>
                <w:ilvl w:val="0"/>
                <w:numId w:val="2"/>
              </w:numPr>
            </w:pPr>
            <w:r>
              <w:t>Use of multiple-choice questions to check understanding</w:t>
            </w:r>
          </w:p>
          <w:p w14:paraId="42D6D067" w14:textId="77777777" w:rsidR="00B75F18" w:rsidRDefault="00B75F18" w:rsidP="004A2A73">
            <w:pPr>
              <w:pStyle w:val="ListParagraph"/>
              <w:numPr>
                <w:ilvl w:val="0"/>
                <w:numId w:val="2"/>
              </w:numPr>
            </w:pPr>
            <w:r>
              <w:t>Increased focus on formative assessment in the classroom to reduce summative assessment requirements</w:t>
            </w:r>
          </w:p>
          <w:p w14:paraId="2039D4FA" w14:textId="480A13F5" w:rsidR="00B75F18" w:rsidRDefault="00B75F18" w:rsidP="004A2A73">
            <w:pPr>
              <w:pStyle w:val="ListParagraph"/>
              <w:numPr>
                <w:ilvl w:val="0"/>
                <w:numId w:val="2"/>
              </w:numPr>
            </w:pPr>
            <w:r>
              <w:t>Removal of “sims data drops” replaced with on-going data trackers so data is live.  Removal of “peaks” and “troughs” data collection.</w:t>
            </w:r>
          </w:p>
        </w:tc>
      </w:tr>
      <w:tr w:rsidR="008B14B0" w14:paraId="721FB080" w14:textId="77777777" w:rsidTr="008B14B0">
        <w:tc>
          <w:tcPr>
            <w:tcW w:w="5228" w:type="dxa"/>
          </w:tcPr>
          <w:p w14:paraId="1BFCCE51" w14:textId="77777777" w:rsidR="008B14B0" w:rsidRDefault="008B14B0">
            <w:r w:rsidRPr="008B14B0">
              <w:lastRenderedPageBreak/>
              <w:t>Senior leaders should ensure that parents are informed about the most appropriate ways of raising concern and that they have appropriate mechanisms to respond to parents</w:t>
            </w:r>
          </w:p>
        </w:tc>
        <w:tc>
          <w:tcPr>
            <w:tcW w:w="5228" w:type="dxa"/>
          </w:tcPr>
          <w:p w14:paraId="3C981960" w14:textId="77777777" w:rsidR="008B14B0" w:rsidRDefault="00B3158C" w:rsidP="00B3158C">
            <w:pPr>
              <w:pStyle w:val="ListParagraph"/>
              <w:numPr>
                <w:ilvl w:val="0"/>
                <w:numId w:val="3"/>
              </w:numPr>
            </w:pPr>
            <w:r>
              <w:t>Weekly parental communication established</w:t>
            </w:r>
          </w:p>
          <w:p w14:paraId="688592E0" w14:textId="77777777" w:rsidR="00B3158C" w:rsidRDefault="00B3158C" w:rsidP="00B3158C">
            <w:pPr>
              <w:pStyle w:val="ListParagraph"/>
              <w:numPr>
                <w:ilvl w:val="0"/>
                <w:numId w:val="3"/>
              </w:numPr>
            </w:pPr>
            <w:r>
              <w:t>Class Charts App to support parental engagement</w:t>
            </w:r>
          </w:p>
          <w:p w14:paraId="6E18EAD1" w14:textId="77777777" w:rsidR="00B3158C" w:rsidRDefault="00B3158C" w:rsidP="00B3158C">
            <w:pPr>
              <w:pStyle w:val="ListParagraph"/>
              <w:numPr>
                <w:ilvl w:val="0"/>
                <w:numId w:val="3"/>
              </w:numPr>
            </w:pPr>
            <w:r>
              <w:t>Single point of access for parental contact for effective triage support</w:t>
            </w:r>
          </w:p>
          <w:p w14:paraId="4C83AA0E" w14:textId="2CB7978D" w:rsidR="00B3158C" w:rsidRDefault="00B3158C" w:rsidP="00B3158C">
            <w:pPr>
              <w:pStyle w:val="ListParagraph"/>
              <w:numPr>
                <w:ilvl w:val="0"/>
                <w:numId w:val="3"/>
              </w:numPr>
            </w:pPr>
            <w:r>
              <w:t>Parental engagement strategy established</w:t>
            </w:r>
          </w:p>
        </w:tc>
      </w:tr>
      <w:tr w:rsidR="008B14B0" w14:paraId="4EE85023" w14:textId="77777777" w:rsidTr="008B14B0">
        <w:tc>
          <w:tcPr>
            <w:tcW w:w="5228" w:type="dxa"/>
          </w:tcPr>
          <w:p w14:paraId="44C32166" w14:textId="77777777" w:rsidR="008B14B0" w:rsidRDefault="008B14B0">
            <w:r w:rsidRPr="008B14B0">
              <w:t>Develop staff well-being by creating a positive and collegial working environment in which staff feel supported, valued and listened to.</w:t>
            </w:r>
          </w:p>
        </w:tc>
        <w:tc>
          <w:tcPr>
            <w:tcW w:w="5228" w:type="dxa"/>
          </w:tcPr>
          <w:p w14:paraId="15B0A750" w14:textId="77777777" w:rsidR="008B14B0" w:rsidRDefault="00B3158C" w:rsidP="00B3158C">
            <w:pPr>
              <w:pStyle w:val="ListParagraph"/>
              <w:numPr>
                <w:ilvl w:val="0"/>
                <w:numId w:val="4"/>
              </w:numPr>
            </w:pPr>
            <w:r>
              <w:t>Staff Wellbeing Working group established</w:t>
            </w:r>
          </w:p>
          <w:p w14:paraId="0D897387" w14:textId="77777777" w:rsidR="00B3158C" w:rsidRDefault="00B3158C" w:rsidP="00B3158C">
            <w:pPr>
              <w:pStyle w:val="ListParagraph"/>
              <w:numPr>
                <w:ilvl w:val="0"/>
                <w:numId w:val="4"/>
              </w:numPr>
            </w:pPr>
            <w:r>
              <w:t>Assistant Principal with specific wellbeing portfolio</w:t>
            </w:r>
          </w:p>
          <w:p w14:paraId="6925FE53" w14:textId="3CB41A4A" w:rsidR="00B3158C" w:rsidRDefault="00B3158C" w:rsidP="00B3158C">
            <w:pPr>
              <w:pStyle w:val="ListParagraph"/>
              <w:numPr>
                <w:ilvl w:val="0"/>
                <w:numId w:val="4"/>
              </w:numPr>
            </w:pPr>
            <w:r>
              <w:t xml:space="preserve">TES Pulse </w:t>
            </w:r>
            <w:r w:rsidR="00844CA2">
              <w:t>surveys</w:t>
            </w:r>
            <w:r>
              <w:t xml:space="preserve"> completed fortnightly to “gauge the pulse of staff”</w:t>
            </w:r>
          </w:p>
          <w:p w14:paraId="1BC66D54" w14:textId="77777777" w:rsidR="00B3158C" w:rsidRDefault="00B3158C" w:rsidP="00B3158C">
            <w:pPr>
              <w:pStyle w:val="ListParagraph"/>
              <w:numPr>
                <w:ilvl w:val="0"/>
                <w:numId w:val="4"/>
              </w:numPr>
            </w:pPr>
            <w:r>
              <w:t>Trade Union keeping in touch meetings established monthly</w:t>
            </w:r>
          </w:p>
          <w:p w14:paraId="2B34C96C" w14:textId="77777777" w:rsidR="00B3158C" w:rsidRDefault="00B3158C" w:rsidP="00B3158C">
            <w:pPr>
              <w:pStyle w:val="ListParagraph"/>
              <w:numPr>
                <w:ilvl w:val="0"/>
                <w:numId w:val="4"/>
              </w:numPr>
            </w:pPr>
            <w:r>
              <w:t>Staff Wellbeing Policy established and active</w:t>
            </w:r>
          </w:p>
          <w:p w14:paraId="6497AAD9" w14:textId="77777777" w:rsidR="00B3158C" w:rsidRDefault="00B3158C" w:rsidP="00B3158C">
            <w:pPr>
              <w:pStyle w:val="ListParagraph"/>
              <w:numPr>
                <w:ilvl w:val="0"/>
                <w:numId w:val="4"/>
              </w:numPr>
            </w:pPr>
            <w:r>
              <w:t>Westfields Health support available for all staff wellbeing</w:t>
            </w:r>
          </w:p>
          <w:p w14:paraId="1321534D" w14:textId="2E2096CF" w:rsidR="00B3158C" w:rsidRDefault="00B3158C" w:rsidP="00B3158C">
            <w:pPr>
              <w:pStyle w:val="ListParagraph"/>
              <w:numPr>
                <w:ilvl w:val="0"/>
                <w:numId w:val="4"/>
              </w:numPr>
            </w:pPr>
            <w:r>
              <w:t xml:space="preserve">Staff </w:t>
            </w:r>
            <w:r w:rsidR="00844CA2">
              <w:t>surveys</w:t>
            </w:r>
            <w:r>
              <w:t xml:space="preserve"> to support understanding</w:t>
            </w:r>
          </w:p>
          <w:p w14:paraId="5E6C347B" w14:textId="77777777" w:rsidR="00B3158C" w:rsidRDefault="00B3158C" w:rsidP="00B3158C">
            <w:pPr>
              <w:pStyle w:val="ListParagraph"/>
              <w:numPr>
                <w:ilvl w:val="0"/>
                <w:numId w:val="4"/>
              </w:numPr>
            </w:pPr>
            <w:r>
              <w:t>Open Door policy for Principal and all senior staff</w:t>
            </w:r>
          </w:p>
          <w:p w14:paraId="24C7150C" w14:textId="77777777" w:rsidR="001A3A34" w:rsidRDefault="001A3A34" w:rsidP="00B3158C">
            <w:pPr>
              <w:pStyle w:val="ListParagraph"/>
              <w:numPr>
                <w:ilvl w:val="0"/>
                <w:numId w:val="4"/>
              </w:numPr>
            </w:pPr>
            <w:r>
              <w:t>GAET Trust subject networks</w:t>
            </w:r>
          </w:p>
          <w:p w14:paraId="2F5D443B" w14:textId="77777777" w:rsidR="001A3A34" w:rsidRDefault="00844CA2" w:rsidP="00B3158C">
            <w:pPr>
              <w:pStyle w:val="ListParagraph"/>
              <w:numPr>
                <w:ilvl w:val="0"/>
                <w:numId w:val="4"/>
              </w:numPr>
            </w:pPr>
            <w:r>
              <w:t>All staff have paid membership of their respective subject professional associations, the Chartered College of Teaching and the Chartered Institute of Educational Assessors.</w:t>
            </w:r>
          </w:p>
          <w:p w14:paraId="0A57587F" w14:textId="77777777" w:rsidR="00844CA2" w:rsidRDefault="00844CA2" w:rsidP="00B3158C">
            <w:pPr>
              <w:pStyle w:val="ListParagraph"/>
              <w:numPr>
                <w:ilvl w:val="0"/>
                <w:numId w:val="4"/>
              </w:numPr>
            </w:pPr>
            <w:r>
              <w:t>Active response to all staff surveys</w:t>
            </w:r>
          </w:p>
          <w:p w14:paraId="0CE52C7C" w14:textId="5E8495D4" w:rsidR="00CD736E" w:rsidRDefault="00CD736E" w:rsidP="00B3158C">
            <w:pPr>
              <w:pStyle w:val="ListParagraph"/>
              <w:numPr>
                <w:ilvl w:val="0"/>
                <w:numId w:val="4"/>
              </w:numPr>
            </w:pPr>
            <w:r>
              <w:t>Flexible working offered</w:t>
            </w:r>
          </w:p>
        </w:tc>
      </w:tr>
      <w:tr w:rsidR="008B14B0" w14:paraId="17E5D1A6" w14:textId="77777777" w:rsidTr="008B14B0">
        <w:tc>
          <w:tcPr>
            <w:tcW w:w="5228" w:type="dxa"/>
          </w:tcPr>
          <w:p w14:paraId="4157264E" w14:textId="77777777" w:rsidR="008B14B0" w:rsidRDefault="008B14B0">
            <w:r w:rsidRPr="008B14B0">
              <w:t>We found that a positive working environment is a predictor of staff well-being</w:t>
            </w:r>
          </w:p>
        </w:tc>
        <w:tc>
          <w:tcPr>
            <w:tcW w:w="5228" w:type="dxa"/>
          </w:tcPr>
          <w:p w14:paraId="186E3979" w14:textId="77777777" w:rsidR="008B14B0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>Active Staff Wellbeing Group</w:t>
            </w:r>
          </w:p>
          <w:p w14:paraId="177A0F1F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>Staff mental health first aiders</w:t>
            </w:r>
          </w:p>
          <w:p w14:paraId="2526E9A1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>Mental Health and Wellbeing Officer appointed</w:t>
            </w:r>
          </w:p>
          <w:p w14:paraId="6FE13B23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 xml:space="preserve">Westfields Health provision </w:t>
            </w:r>
          </w:p>
          <w:p w14:paraId="2AA66116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>Staff rewards and recognition established</w:t>
            </w:r>
          </w:p>
          <w:p w14:paraId="668EB272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>12-days of Christmas</w:t>
            </w:r>
          </w:p>
          <w:p w14:paraId="7653BCD3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>Staff Champion nominations</w:t>
            </w:r>
          </w:p>
          <w:p w14:paraId="61A72D4B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>Full and inclusive staff discretionary leave policy</w:t>
            </w:r>
          </w:p>
          <w:p w14:paraId="4485CE06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Staff menopause policy, support and training</w:t>
            </w:r>
          </w:p>
          <w:p w14:paraId="7989186C" w14:textId="77777777" w:rsidR="00844CA2" w:rsidRDefault="00844CA2" w:rsidP="00844CA2">
            <w:pPr>
              <w:pStyle w:val="ListParagraph"/>
              <w:numPr>
                <w:ilvl w:val="0"/>
                <w:numId w:val="5"/>
              </w:numPr>
            </w:pPr>
            <w:r>
              <w:t>Separate staff work room and staff social rooms established</w:t>
            </w:r>
          </w:p>
          <w:p w14:paraId="5233B516" w14:textId="77777777" w:rsidR="00844CA2" w:rsidRDefault="00844CA2" w:rsidP="00CD736E">
            <w:pPr>
              <w:pStyle w:val="ListParagraph"/>
              <w:numPr>
                <w:ilvl w:val="0"/>
                <w:numId w:val="5"/>
              </w:numPr>
            </w:pPr>
            <w:r>
              <w:t>Friday staff breakfast club</w:t>
            </w:r>
          </w:p>
          <w:p w14:paraId="47656523" w14:textId="3DAF4D55" w:rsidR="00CD736E" w:rsidRDefault="00CD736E" w:rsidP="00CD736E">
            <w:pPr>
              <w:pStyle w:val="ListParagraph"/>
              <w:numPr>
                <w:ilvl w:val="0"/>
                <w:numId w:val="5"/>
              </w:numPr>
            </w:pPr>
            <w:r>
              <w:t>Staff have their own classroom and office where needed</w:t>
            </w:r>
          </w:p>
        </w:tc>
      </w:tr>
      <w:tr w:rsidR="008B14B0" w14:paraId="7F5CF145" w14:textId="77777777" w:rsidTr="008B14B0">
        <w:tc>
          <w:tcPr>
            <w:tcW w:w="5228" w:type="dxa"/>
          </w:tcPr>
          <w:p w14:paraId="66A8904A" w14:textId="77777777" w:rsidR="008B14B0" w:rsidRDefault="008B14B0">
            <w:r w:rsidRPr="008B14B0">
              <w:lastRenderedPageBreak/>
              <w:t>Familiarise yourselves and your staff with the new education inspection framework (EIF) to avoid unnecessary workload.</w:t>
            </w:r>
          </w:p>
        </w:tc>
        <w:tc>
          <w:tcPr>
            <w:tcW w:w="5228" w:type="dxa"/>
          </w:tcPr>
          <w:p w14:paraId="16A83678" w14:textId="77777777" w:rsidR="008B14B0" w:rsidRDefault="00844CA2" w:rsidP="00844CA2">
            <w:pPr>
              <w:pStyle w:val="ListParagraph"/>
              <w:numPr>
                <w:ilvl w:val="0"/>
                <w:numId w:val="6"/>
              </w:numPr>
            </w:pPr>
            <w:r>
              <w:t>Embedded approach to the use of the EIF</w:t>
            </w:r>
          </w:p>
          <w:p w14:paraId="6BB44F8E" w14:textId="0D3FB87F" w:rsidR="00844CA2" w:rsidRDefault="00844CA2" w:rsidP="00844CA2">
            <w:pPr>
              <w:pStyle w:val="ListParagraph"/>
              <w:numPr>
                <w:ilvl w:val="0"/>
                <w:numId w:val="6"/>
              </w:numPr>
            </w:pPr>
            <w:r>
              <w:t>Inspection preparation is held by the Principal and SLT and is not an active dialogue or focus for middle leaders or the wider staff body</w:t>
            </w:r>
          </w:p>
        </w:tc>
      </w:tr>
    </w:tbl>
    <w:p w14:paraId="2BA0D97B" w14:textId="77777777" w:rsidR="008B14B0" w:rsidRDefault="008B14B0"/>
    <w:sectPr w:rsidR="008B14B0" w:rsidSect="008B14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5051" w14:textId="77777777" w:rsidR="008B14B0" w:rsidRDefault="008B14B0" w:rsidP="008B14B0">
      <w:pPr>
        <w:spacing w:after="0" w:line="240" w:lineRule="auto"/>
      </w:pPr>
      <w:r>
        <w:separator/>
      </w:r>
    </w:p>
  </w:endnote>
  <w:endnote w:type="continuationSeparator" w:id="0">
    <w:p w14:paraId="3BD085C8" w14:textId="77777777" w:rsidR="008B14B0" w:rsidRDefault="008B14B0" w:rsidP="008B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9877" w14:textId="77777777" w:rsidR="008B14B0" w:rsidRDefault="008B1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5D74" w14:textId="77777777" w:rsidR="008B14B0" w:rsidRDefault="008B1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FA6C" w14:textId="77777777" w:rsidR="008B14B0" w:rsidRDefault="008B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AAD5" w14:textId="77777777" w:rsidR="008B14B0" w:rsidRDefault="008B14B0" w:rsidP="008B14B0">
      <w:pPr>
        <w:spacing w:after="0" w:line="240" w:lineRule="auto"/>
      </w:pPr>
      <w:r>
        <w:separator/>
      </w:r>
    </w:p>
  </w:footnote>
  <w:footnote w:type="continuationSeparator" w:id="0">
    <w:p w14:paraId="79EC9F46" w14:textId="77777777" w:rsidR="008B14B0" w:rsidRDefault="008B14B0" w:rsidP="008B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2824" w14:textId="77777777" w:rsidR="008B14B0" w:rsidRDefault="00CD736E">
    <w:pPr>
      <w:pStyle w:val="Header"/>
    </w:pPr>
    <w:r>
      <w:rPr>
        <w:noProof/>
      </w:rPr>
      <w:pict w14:anchorId="479F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85345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GAA Star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22AA" w14:textId="77777777" w:rsidR="008B14B0" w:rsidRDefault="00CD736E">
    <w:pPr>
      <w:pStyle w:val="Header"/>
    </w:pPr>
    <w:r>
      <w:rPr>
        <w:noProof/>
      </w:rPr>
      <w:pict w14:anchorId="59804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85346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GAA Star 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4447" w14:textId="77777777" w:rsidR="008B14B0" w:rsidRDefault="00CD736E">
    <w:pPr>
      <w:pStyle w:val="Header"/>
    </w:pPr>
    <w:r>
      <w:rPr>
        <w:noProof/>
      </w:rPr>
      <w:pict w14:anchorId="29E0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85344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GAA Star 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CCB"/>
    <w:multiLevelType w:val="hybridMultilevel"/>
    <w:tmpl w:val="9EAA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93E"/>
    <w:multiLevelType w:val="hybridMultilevel"/>
    <w:tmpl w:val="BC4C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5380"/>
    <w:multiLevelType w:val="hybridMultilevel"/>
    <w:tmpl w:val="2438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43E1"/>
    <w:multiLevelType w:val="hybridMultilevel"/>
    <w:tmpl w:val="809C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D645E"/>
    <w:multiLevelType w:val="hybridMultilevel"/>
    <w:tmpl w:val="53B6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00599"/>
    <w:multiLevelType w:val="hybridMultilevel"/>
    <w:tmpl w:val="E9CA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B0"/>
    <w:rsid w:val="001A3A34"/>
    <w:rsid w:val="00275645"/>
    <w:rsid w:val="004A2A73"/>
    <w:rsid w:val="007E1E30"/>
    <w:rsid w:val="00844CA2"/>
    <w:rsid w:val="008B14B0"/>
    <w:rsid w:val="00B3158C"/>
    <w:rsid w:val="00B75F18"/>
    <w:rsid w:val="00CD736E"/>
    <w:rsid w:val="00E40233"/>
    <w:rsid w:val="00F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71D90"/>
  <w15:chartTrackingRefBased/>
  <w15:docId w15:val="{A20DCEA2-5813-4504-B57E-FAC3382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B0"/>
  </w:style>
  <w:style w:type="paragraph" w:styleId="Footer">
    <w:name w:val="footer"/>
    <w:basedOn w:val="Normal"/>
    <w:link w:val="FooterChar"/>
    <w:uiPriority w:val="99"/>
    <w:unhideWhenUsed/>
    <w:rsid w:val="008B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B0"/>
  </w:style>
  <w:style w:type="table" w:styleId="TableGrid">
    <w:name w:val="Table Grid"/>
    <w:basedOn w:val="TableNormal"/>
    <w:uiPriority w:val="39"/>
    <w:rsid w:val="008B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14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9" ma:contentTypeDescription="Create a new document." ma:contentTypeScope="" ma:versionID="1a60ff7aa6fc511531254b536189f136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06ca96fba3f758a6c31bf032732098d4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34FCB-4D9A-4829-A9C5-BBB0CD7A5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B4958-2500-4D38-8F3B-3FDD9201313E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890d84e-0e96-4230-ab75-8e748788915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C1B788-3149-4946-A64F-32BB88EEA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Waugh</dc:creator>
  <cp:keywords/>
  <dc:description/>
  <cp:lastModifiedBy>M.Holly</cp:lastModifiedBy>
  <cp:revision>2</cp:revision>
  <dcterms:created xsi:type="dcterms:W3CDTF">2023-01-13T12:35:00Z</dcterms:created>
  <dcterms:modified xsi:type="dcterms:W3CDTF">2023-01-13T12:35:00Z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