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9912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Simple</w:t>
      </w:r>
      <w:r w:rsidRPr="00D770AE">
        <w:rPr>
          <w:rFonts w:asciiTheme="majorHAnsi" w:hAnsiTheme="majorHAnsi" w:cstheme="majorHAnsi"/>
          <w:sz w:val="56"/>
          <w:szCs w:val="56"/>
        </w:rPr>
        <w:t xml:space="preserve"> </w:t>
      </w:r>
      <w:r>
        <w:rPr>
          <w:rFonts w:asciiTheme="majorHAnsi" w:hAnsiTheme="majorHAnsi" w:cstheme="majorHAnsi"/>
          <w:sz w:val="56"/>
          <w:szCs w:val="56"/>
        </w:rPr>
        <w:t xml:space="preserve">ways </w:t>
      </w:r>
      <w:r w:rsidRPr="00D770AE">
        <w:rPr>
          <w:rFonts w:asciiTheme="majorHAnsi" w:hAnsiTheme="majorHAnsi" w:cstheme="majorHAnsi"/>
          <w:sz w:val="56"/>
          <w:szCs w:val="56"/>
        </w:rPr>
        <w:t>to support</w:t>
      </w:r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 w:rsidRPr="00D770AE">
        <w:rPr>
          <w:rFonts w:asciiTheme="majorHAnsi" w:hAnsiTheme="majorHAnsi" w:cstheme="majorHAnsi"/>
          <w:sz w:val="56"/>
          <w:szCs w:val="56"/>
        </w:rPr>
        <w:t>oracy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at home</w:t>
      </w:r>
    </w:p>
    <w:p w14:paraId="31143CE1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</w:p>
    <w:p w14:paraId="70704898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>Discuss a news article</w:t>
      </w:r>
      <w:r w:rsidRPr="00D770AE">
        <w:rPr>
          <w:rFonts w:asciiTheme="majorHAnsi" w:hAnsiTheme="majorHAnsi" w:cstheme="majorHAnsi"/>
          <w:sz w:val="28"/>
          <w:szCs w:val="28"/>
        </w:rPr>
        <w:t xml:space="preserve"> – read a newspaper article together or watch Newsround and ask</w:t>
      </w:r>
      <w:r>
        <w:rPr>
          <w:rFonts w:asciiTheme="majorHAnsi" w:hAnsiTheme="majorHAnsi" w:cstheme="majorHAnsi"/>
          <w:sz w:val="28"/>
          <w:szCs w:val="28"/>
        </w:rPr>
        <w:t xml:space="preserve"> q</w:t>
      </w:r>
      <w:r w:rsidRPr="00D770AE">
        <w:rPr>
          <w:rFonts w:asciiTheme="majorHAnsi" w:hAnsiTheme="majorHAnsi" w:cstheme="majorHAnsi"/>
          <w:sz w:val="28"/>
          <w:szCs w:val="28"/>
        </w:rPr>
        <w:t>uestions about this. For example, what did you learn from reading that article? How did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the people feel?</w:t>
      </w:r>
    </w:p>
    <w:p w14:paraId="1E9DECA7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2B8C78D8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>Discuss the meaning of vocabulary</w:t>
      </w:r>
      <w:r w:rsidRPr="00D770AE">
        <w:rPr>
          <w:rFonts w:asciiTheme="majorHAnsi" w:hAnsiTheme="majorHAnsi" w:cstheme="majorHAnsi"/>
          <w:sz w:val="28"/>
          <w:szCs w:val="28"/>
        </w:rPr>
        <w:t xml:space="preserve"> – after reading a text with your child or</w:t>
      </w:r>
    </w:p>
    <w:p w14:paraId="4704B675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sz w:val="28"/>
          <w:szCs w:val="28"/>
        </w:rPr>
        <w:t>hearing different vocabulary, ensure you discuss what the vocabulary means.</w:t>
      </w:r>
    </w:p>
    <w:p w14:paraId="1AD884FE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F72B99E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>Discuss a T.V. programme</w:t>
      </w:r>
      <w:r w:rsidRPr="00D770AE">
        <w:rPr>
          <w:rFonts w:asciiTheme="majorHAnsi" w:hAnsiTheme="majorHAnsi" w:cstheme="majorHAnsi"/>
          <w:sz w:val="28"/>
          <w:szCs w:val="28"/>
        </w:rPr>
        <w:t xml:space="preserve"> – talk about the themes of the programme. Ask them what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they liked about it or what might happen in the next show.</w:t>
      </w:r>
    </w:p>
    <w:p w14:paraId="6F47EF30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5AFE9F7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>Come up with a word of the day</w:t>
      </w:r>
      <w:r w:rsidRPr="00D770AE">
        <w:rPr>
          <w:rFonts w:asciiTheme="majorHAnsi" w:hAnsiTheme="majorHAnsi" w:cstheme="majorHAnsi"/>
          <w:sz w:val="28"/>
          <w:szCs w:val="28"/>
        </w:rPr>
        <w:t xml:space="preserve"> – encourage new vocabulary learnt to be used in your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child’s writing or in a conversation they have that day.</w:t>
      </w:r>
      <w:r>
        <w:rPr>
          <w:rFonts w:asciiTheme="majorHAnsi" w:hAnsiTheme="majorHAnsi" w:cstheme="majorHAnsi"/>
          <w:sz w:val="28"/>
          <w:szCs w:val="28"/>
        </w:rPr>
        <w:t xml:space="preserve"> Or ask you child what the academic word of the day was at school today – can they remember and can they use it in a sentence? </w:t>
      </w:r>
    </w:p>
    <w:p w14:paraId="38AF875E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0E8E46F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 xml:space="preserve">Listen to different types of </w:t>
      </w:r>
      <w:proofErr w:type="spellStart"/>
      <w:r w:rsidRPr="00D770AE">
        <w:rPr>
          <w:rFonts w:asciiTheme="majorHAnsi" w:hAnsiTheme="majorHAnsi" w:cstheme="majorHAnsi"/>
          <w:b/>
          <w:sz w:val="28"/>
          <w:szCs w:val="28"/>
        </w:rPr>
        <w:t>oracy</w:t>
      </w:r>
      <w:proofErr w:type="spellEnd"/>
      <w:r w:rsidRPr="00D770AE">
        <w:rPr>
          <w:rFonts w:asciiTheme="majorHAnsi" w:hAnsiTheme="majorHAnsi" w:cstheme="majorHAnsi"/>
          <w:sz w:val="28"/>
          <w:szCs w:val="28"/>
        </w:rPr>
        <w:t xml:space="preserve"> – podcasts, poetry, radio shows, television</w:t>
      </w:r>
    </w:p>
    <w:p w14:paraId="41905482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sz w:val="28"/>
          <w:szCs w:val="28"/>
        </w:rPr>
        <w:t>programmes, educational videos, panel discussion, speech, job interview, stand-up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comedy or music.</w:t>
      </w:r>
    </w:p>
    <w:p w14:paraId="5906E56D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89C7D81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>Interview someone</w:t>
      </w:r>
      <w:r w:rsidRPr="00D770AE">
        <w:rPr>
          <w:rFonts w:asciiTheme="majorHAnsi" w:hAnsiTheme="majorHAnsi" w:cstheme="majorHAnsi"/>
          <w:sz w:val="28"/>
          <w:szCs w:val="28"/>
        </w:rPr>
        <w:t xml:space="preserve"> – encourage your child to interview a neighbour, a family member 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a family friend. Come up with the questions together and identify what they might learn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from this experience.</w:t>
      </w:r>
    </w:p>
    <w:p w14:paraId="2687C82F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sz w:val="28"/>
          <w:szCs w:val="28"/>
        </w:rPr>
        <w:t xml:space="preserve">Correct spoken English – if your child says, “I’m </w:t>
      </w:r>
      <w:proofErr w:type="spellStart"/>
      <w:r w:rsidRPr="00D770AE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770AE">
        <w:rPr>
          <w:rFonts w:asciiTheme="majorHAnsi" w:hAnsiTheme="majorHAnsi" w:cstheme="majorHAnsi"/>
          <w:sz w:val="28"/>
          <w:szCs w:val="28"/>
        </w:rPr>
        <w:t xml:space="preserve"> go to the shop.”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Correct this with, “I am going to go to the shop.”</w:t>
      </w:r>
    </w:p>
    <w:p w14:paraId="4217728A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891EC35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>Ask questions to develop answers</w:t>
      </w:r>
      <w:r w:rsidRPr="00D770AE">
        <w:rPr>
          <w:rFonts w:asciiTheme="majorHAnsi" w:hAnsiTheme="majorHAnsi" w:cstheme="majorHAnsi"/>
          <w:sz w:val="28"/>
          <w:szCs w:val="28"/>
        </w:rPr>
        <w:t xml:space="preserve"> – ‘why’ is such a powerful word to use</w:t>
      </w:r>
    </w:p>
    <w:p w14:paraId="311F5917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sz w:val="28"/>
          <w:szCs w:val="28"/>
        </w:rPr>
        <w:t>with your child, it develops their sentences and thought process as they</w:t>
      </w:r>
    </w:p>
    <w:p w14:paraId="1AA984CD" w14:textId="77777777" w:rsidR="00D770AE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sz w:val="28"/>
          <w:szCs w:val="28"/>
        </w:rPr>
        <w:t>have to explain further.</w:t>
      </w:r>
    </w:p>
    <w:p w14:paraId="74585DD9" w14:textId="77777777" w:rsid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D154291" w14:textId="77777777" w:rsidR="00B42463" w:rsidRPr="00D770AE" w:rsidRDefault="00D770AE" w:rsidP="00D770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70AE">
        <w:rPr>
          <w:rFonts w:asciiTheme="majorHAnsi" w:hAnsiTheme="majorHAnsi" w:cstheme="majorHAnsi"/>
          <w:b/>
          <w:sz w:val="28"/>
          <w:szCs w:val="28"/>
        </w:rPr>
        <w:t>Play a game and discuss the rules</w:t>
      </w:r>
      <w:r w:rsidRPr="00D770AE">
        <w:rPr>
          <w:rFonts w:asciiTheme="majorHAnsi" w:hAnsiTheme="majorHAnsi" w:cstheme="majorHAnsi"/>
          <w:sz w:val="28"/>
          <w:szCs w:val="28"/>
        </w:rPr>
        <w:t xml:space="preserve"> – this can be as simple as playing different board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770AE">
        <w:rPr>
          <w:rFonts w:asciiTheme="majorHAnsi" w:hAnsiTheme="majorHAnsi" w:cstheme="majorHAnsi"/>
          <w:sz w:val="28"/>
          <w:szCs w:val="28"/>
        </w:rPr>
        <w:t>games and getting your child to explain the rules or using the games suggested below.</w:t>
      </w:r>
    </w:p>
    <w:sectPr w:rsidR="00B42463" w:rsidRPr="00D7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AE"/>
    <w:rsid w:val="00B42463"/>
    <w:rsid w:val="00D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7A3F"/>
  <w15:chartTrackingRefBased/>
  <w15:docId w15:val="{2B2597E4-C4B6-4B1A-A047-9868259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D82AB998-ECDF-4EA0-A785-E31FC588E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9E355-009A-48EE-BA99-5FCF45129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0E51A-7634-4DC6-959C-501D04C24EE2}">
  <ds:schemaRefs>
    <ds:schemaRef ds:uri="http://www.w3.org/XML/1998/namespace"/>
    <ds:schemaRef ds:uri="http://schemas.microsoft.com/office/2006/documentManagement/types"/>
    <ds:schemaRef ds:uri="c890d84e-0e96-4230-ab75-8e748788915c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169e3d1-5295-413f-9625-6d15398d456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C.Johnston</dc:creator>
  <cp:keywords/>
  <dc:description/>
  <cp:lastModifiedBy>C.Johnston</cp:lastModifiedBy>
  <cp:revision>1</cp:revision>
  <dcterms:created xsi:type="dcterms:W3CDTF">2022-07-14T14:26:00Z</dcterms:created>
  <dcterms:modified xsi:type="dcterms:W3CDTF">2022-07-14T14:28:00Z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